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20" w:rsidRPr="005F6D9E" w:rsidRDefault="009F3120" w:rsidP="005F6D9E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sz w:val="25"/>
          <w:szCs w:val="25"/>
          <w:u w:val="single"/>
        </w:rPr>
        <w:t xml:space="preserve">10.1 подпрограмма «Организация муниципального управления» </w:t>
      </w:r>
      <w:r>
        <w:rPr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9F3120" w:rsidRDefault="009F3120" w:rsidP="009F3120">
      <w:pPr>
        <w:autoSpaceDE w:val="0"/>
        <w:autoSpaceDN w:val="0"/>
        <w:adjustRightInd w:val="0"/>
        <w:spacing w:line="320" w:lineRule="exact"/>
        <w:jc w:val="both"/>
        <w:rPr>
          <w:bCs/>
          <w:color w:val="0000CC"/>
          <w:sz w:val="25"/>
          <w:szCs w:val="25"/>
        </w:rPr>
      </w:pPr>
      <w:r>
        <w:rPr>
          <w:b/>
          <w:i/>
          <w:sz w:val="24"/>
          <w:szCs w:val="24"/>
        </w:rPr>
        <w:t>Основные результаты реализации подпрограммы:</w:t>
      </w:r>
    </w:p>
    <w:p w:rsidR="009F3120" w:rsidRPr="005F6D9E" w:rsidRDefault="009F3120" w:rsidP="005F6D9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1. </w:t>
      </w:r>
      <w:hyperlink r:id="rId9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достигнутых значениях целевых показателей (индикаторов) муниципальной подпрог</w:t>
      </w:r>
      <w:r w:rsidR="00260636">
        <w:rPr>
          <w:sz w:val="24"/>
          <w:szCs w:val="24"/>
        </w:rPr>
        <w:t>раммы по состоянию на 31.12.2017</w:t>
      </w:r>
      <w:r>
        <w:rPr>
          <w:sz w:val="24"/>
          <w:szCs w:val="24"/>
        </w:rPr>
        <w:t xml:space="preserve"> г.</w:t>
      </w:r>
    </w:p>
    <w:tbl>
      <w:tblPr>
        <w:tblW w:w="14325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6520"/>
        <w:gridCol w:w="900"/>
        <w:gridCol w:w="720"/>
        <w:gridCol w:w="900"/>
        <w:gridCol w:w="720"/>
        <w:gridCol w:w="1080"/>
        <w:gridCol w:w="900"/>
        <w:gridCol w:w="900"/>
        <w:gridCol w:w="1260"/>
      </w:tblGrid>
      <w:tr w:rsidR="009F3120" w:rsidTr="006B7C2C">
        <w:trPr>
          <w:trHeight w:val="526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65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  <w:bookmarkStart w:id="0" w:name="_GoBack"/>
            <w:bookmarkEnd w:id="0"/>
          </w:p>
        </w:tc>
        <w:tc>
          <w:tcPr>
            <w:tcW w:w="2340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0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факта за 2017</w:t>
            </w:r>
            <w:r w:rsidR="009F3120">
              <w:rPr>
                <w:sz w:val="20"/>
                <w:szCs w:val="20"/>
              </w:rPr>
              <w:t xml:space="preserve"> год от плана на 2016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 плана за 2017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</w:t>
            </w:r>
            <w:r w:rsidR="00260636">
              <w:rPr>
                <w:sz w:val="20"/>
                <w:szCs w:val="20"/>
              </w:rPr>
              <w:t>п роста (снижения) к уровню 2016</w:t>
            </w:r>
            <w:r>
              <w:rPr>
                <w:sz w:val="20"/>
                <w:szCs w:val="20"/>
              </w:rPr>
              <w:t xml:space="preserve"> года, %</w:t>
            </w:r>
          </w:p>
        </w:tc>
        <w:tc>
          <w:tcPr>
            <w:tcW w:w="1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отклонений значений целевого показателя (индикатора)</w:t>
            </w:r>
          </w:p>
        </w:tc>
      </w:tr>
      <w:tr w:rsidR="009F3120" w:rsidTr="006B7C2C">
        <w:trPr>
          <w:trHeight w:val="387"/>
          <w:tblHeader/>
        </w:trPr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2016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2017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2017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6B7C2C" w:rsidRDefault="009F3120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Реализация основных полномочий (функций) Администрации  муниципального образования «Можгинский район»: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  правовых актов, не противоречащих законодательству Российской Федерации;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обращений граждан в органы местного самоуправления района, рассмотренных без нарушения сроков, установленных законодательством;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«Можгинский район»;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260636">
        <w:trPr>
          <w:trHeight w:val="792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Удовлетворенность  населения   деятельностью   органов  местного самоуправления,  в том  числе  их  информационной открытостью;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 на одного жителя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ED3922" w:rsidRPr="00B966B1">
              <w:rPr>
                <w:color w:val="000000"/>
                <w:sz w:val="20"/>
                <w:szCs w:val="20"/>
              </w:rPr>
              <w:t>2713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260636" w:rsidRDefault="002375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375A2">
              <w:rPr>
                <w:color w:val="000000"/>
                <w:sz w:val="20"/>
                <w:szCs w:val="20"/>
                <w:lang w:eastAsia="ru-RU"/>
              </w:rPr>
              <w:t>2231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260636" w:rsidRDefault="002375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+195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260636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60636">
              <w:rPr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260636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60636">
              <w:rPr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рассмотренных дел об административных правонарушениях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260636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Не менее 20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DF5DA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6B7C2C" w:rsidRDefault="00F06BE2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Реализация  мероприятий  административной реформы в муниципальном образовании «Можгинский район»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7D6A34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межведомственных запросов, направляемых органами  местного самоуправления МО «Можгинский район»,  от планового (расчетного) значения  межведомственных запросов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91006D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D6A34">
              <w:rPr>
                <w:color w:val="000000"/>
                <w:sz w:val="20"/>
                <w:szCs w:val="20"/>
                <w:lang w:eastAsia="ru-RU"/>
              </w:rPr>
              <w:t>56,14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D6A3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7D6A3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D6A34"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E2A8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7D6A3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7D6A3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296C29">
        <w:trPr>
          <w:trHeight w:val="100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районе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 муниципального района   среди муниципальных районов (городских округов) Удмуртской Республики  по реализации административной реформы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96C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1700D">
              <w:rPr>
                <w:color w:val="000000"/>
                <w:sz w:val="20"/>
                <w:szCs w:val="20"/>
              </w:rPr>
              <w:t>не ниже 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8170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C2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A8175B" w:rsidRDefault="00F06BE2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175B">
              <w:rPr>
                <w:b/>
                <w:i/>
                <w:color w:val="000000"/>
                <w:sz w:val="20"/>
                <w:szCs w:val="20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Численность муниципальных служащих в органах местного самоуправления района;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 служащих, прошедших аттестацию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от числа муниципальных служащих, подлежащих аттестации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B966B1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Индекс доверия граждан к муниципальным служащим.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6B7C2C" w:rsidRDefault="00E3065C">
            <w:pPr>
              <w:spacing w:after="0" w:line="240" w:lineRule="auto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Осуществление  мер по противодействию коррупции в муниципальном образовании «Можгинский район».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проектов муниципальных правовых актов, в отношении </w:t>
            </w:r>
            <w:r>
              <w:rPr>
                <w:color w:val="000000"/>
                <w:sz w:val="20"/>
                <w:szCs w:val="20"/>
              </w:rPr>
              <w:lastRenderedPageBreak/>
              <w:t>которых проведена антикоррупционная экспертиза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% от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числа   </w:t>
            </w:r>
            <w:proofErr w:type="gramStart"/>
            <w:r>
              <w:rPr>
                <w:color w:val="000000"/>
                <w:sz w:val="20"/>
                <w:szCs w:val="20"/>
              </w:rPr>
              <w:t>подготовленных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Степень достигнутых значений целевых показателей (индикаторов) муниципальной подпрограммы </w:t>
      </w:r>
      <w:proofErr w:type="gramStart"/>
      <w:r>
        <w:rPr>
          <w:sz w:val="24"/>
          <w:szCs w:val="24"/>
        </w:rPr>
        <w:t>высокий</w:t>
      </w:r>
      <w:proofErr w:type="gramEnd"/>
      <w:r>
        <w:rPr>
          <w:sz w:val="24"/>
          <w:szCs w:val="24"/>
        </w:rPr>
        <w:t xml:space="preserve"> и составил по расчетам на основании утвержденной методики 1,0</w:t>
      </w:r>
      <w:r w:rsidR="00CE2A87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2.</w:t>
      </w:r>
      <w:r>
        <w:rPr>
          <w:sz w:val="24"/>
          <w:szCs w:val="24"/>
        </w:rPr>
        <w:t xml:space="preserve"> </w:t>
      </w:r>
      <w:hyperlink r:id="rId10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выполнении основных мероприятий муниципальной подпрограммы по состоянию на 31.12.201</w:t>
      </w:r>
      <w:r w:rsidR="00260636">
        <w:rPr>
          <w:sz w:val="24"/>
          <w:szCs w:val="24"/>
        </w:rPr>
        <w:t>7</w:t>
      </w:r>
      <w:r w:rsidR="002A29D0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tbl>
      <w:tblPr>
        <w:tblW w:w="15060" w:type="dxa"/>
        <w:tblInd w:w="-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441"/>
        <w:gridCol w:w="3662"/>
        <w:gridCol w:w="903"/>
        <w:gridCol w:w="879"/>
        <w:gridCol w:w="4973"/>
        <w:gridCol w:w="2234"/>
        <w:gridCol w:w="1529"/>
      </w:tblGrid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Достигнутый результат на конец отчетного периода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7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  <w:r>
              <w:rPr>
                <w:color w:val="000000"/>
                <w:sz w:val="20"/>
                <w:szCs w:val="20"/>
              </w:rPr>
              <w:br/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Уплата налога на имущество организаций  по обязательствам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обязательств органов местного самоуправления муниципального образования «Можгинский район» по  уплате налога на имущество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Пенсионное обеспечение граждан, замещавших  муниципальные должности и должности муниципальной службы»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«Можгинский район»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Реализация иных функций, связанных с деятельностью Администрации  муниципального образования </w:t>
            </w:r>
            <w:r>
              <w:rPr>
                <w:color w:val="000000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по решению вопросов </w:t>
            </w:r>
            <w:proofErr w:type="gramStart"/>
            <w:r>
              <w:rPr>
                <w:color w:val="000000"/>
                <w:sz w:val="20"/>
                <w:szCs w:val="20"/>
              </w:rPr>
              <w:t>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местного значения с  одного уровня на другой.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 деятельности административной комиссии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и деятельность административной комиссии Можгинского района по рассмотрению дел об административных правонарушениях.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Реализация  мероприятий  административной реформы в муниципальном образовании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Четкое разделение между всеми органами власти функций и полномочий по оказанию муниципальных услуг, организация электронного межведомственного взаимодействия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Совершенствование  системы  предоставления муниципальных и государственных услуг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Регламентация муниципальных услуг. Организация работы  по  Реестру муниципальных услуг МО «Можгинский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Внедрение электронного документооборота в системе «DIREKTUM»,  «Олимп-управление персоналом».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Внедрение  современных информационных технологий в сфере муниципального управления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работы   по межведомственному  электронному взаимодействию при оказании государственных и муниципальных услуг (функций),  информирование населения  о возможности получения услуг через МФЦ,   в электронной форме через Региональный портал и Единый портал государственных и муниципальных услуг (функций)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необходимых условий для профессионального развития муниципальных 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  <w:r>
              <w:rPr>
                <w:color w:val="000000"/>
                <w:sz w:val="20"/>
                <w:szCs w:val="20"/>
              </w:rPr>
              <w:br/>
              <w:t>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Профессиональное развитие и подготовка муниципальных служащих в муниципальном образовании </w:t>
            </w:r>
            <w:r>
              <w:rPr>
                <w:color w:val="000000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обучения муниципальных служащих муниципального образования,  работа с индивидуальными планами  профессиональной </w:t>
            </w:r>
            <w:r>
              <w:rPr>
                <w:color w:val="000000"/>
                <w:sz w:val="20"/>
                <w:szCs w:val="20"/>
              </w:rPr>
              <w:lastRenderedPageBreak/>
              <w:t>подготовки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lastRenderedPageBreak/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 экспериментов,  аттестации муниципальных служащих, конкурсов на 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«Можгинский район».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Осуществление  мер по противодействию коррупции в муниципальном образовании «Можгинский район».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антикоррупционной деятельности в </w:t>
            </w:r>
            <w:proofErr w:type="spellStart"/>
            <w:r>
              <w:rPr>
                <w:color w:val="000000"/>
                <w:sz w:val="20"/>
                <w:szCs w:val="20"/>
              </w:rPr>
              <w:t>Можгинском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260636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Организация работы Комиссии по координации </w:t>
            </w:r>
            <w:r w:rsidR="009F3120">
              <w:rPr>
                <w:color w:val="000000"/>
                <w:sz w:val="20"/>
                <w:szCs w:val="20"/>
              </w:rPr>
              <w:t xml:space="preserve">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Проведение антикоррупционного мониторинга 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Обеспечение 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 функционирования   Сайта  муниципального образования «Можгинский район» в сети Интернет. Информирование населения о деятельности Администрации  муниципального образования «Можгинский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Размещение на Сайте муниципального образования  «Можгинский район» в информационн</w:t>
            </w:r>
            <w:proofErr w:type="gramStart"/>
            <w:r>
              <w:rPr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муниципальных правовых актов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Своевременное информирование населения о деятельности органов местного самоуправления муниципального образования «Можгинский район»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открытостью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информации  для измерения индекса доверия  граждан к  работникам органов местного самоуправления,  удовлетворенности   предоставляемыми государственными и муниципальными услугами,  качества работы с обращениями граждан.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выполнения основ</w:t>
      </w:r>
      <w:r w:rsidR="004E682F">
        <w:rPr>
          <w:sz w:val="24"/>
          <w:szCs w:val="24"/>
        </w:rPr>
        <w:t>ных мероприятий подпрограммы так</w:t>
      </w:r>
      <w:r>
        <w:rPr>
          <w:sz w:val="24"/>
          <w:szCs w:val="24"/>
        </w:rPr>
        <w:t>же оценивается как высокая и составила 1,0.</w:t>
      </w:r>
    </w:p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форма 3 </w:t>
      </w:r>
      <w:hyperlink r:id="rId11" w:history="1">
        <w:r>
          <w:rPr>
            <w:rStyle w:val="a3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состоянию на 31.12.201</w:t>
      </w:r>
      <w:r w:rsidR="00675F2A">
        <w:rPr>
          <w:b/>
          <w:sz w:val="24"/>
          <w:szCs w:val="24"/>
          <w:lang w:eastAsia="ru-RU"/>
        </w:rPr>
        <w:t>7 г.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tbl>
      <w:tblPr>
        <w:tblW w:w="14715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708"/>
        <w:gridCol w:w="7652"/>
        <w:gridCol w:w="2005"/>
        <w:gridCol w:w="1112"/>
        <w:gridCol w:w="1275"/>
        <w:gridCol w:w="1255"/>
      </w:tblGrid>
      <w:tr w:rsidR="009F3120" w:rsidTr="009F3120">
        <w:trPr>
          <w:trHeight w:val="20"/>
        </w:trPr>
        <w:tc>
          <w:tcPr>
            <w:tcW w:w="141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меры  муниципального регулирования</w:t>
            </w:r>
          </w:p>
        </w:tc>
        <w:tc>
          <w:tcPr>
            <w:tcW w:w="20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1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на отчетный год,  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на конец отчетного периода, нарастающим итогом, тыс. руб.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Относительное отклонение  факта на конец отчетного периода от оценки на отчетный год, %</w:t>
            </w: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B30973" w:rsidRDefault="009F3120" w:rsidP="00B30973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</w:p>
    <w:p w:rsidR="00CC47C2" w:rsidRDefault="00CC47C2" w:rsidP="00B30973">
      <w:pPr>
        <w:rPr>
          <w:b/>
          <w:sz w:val="25"/>
          <w:szCs w:val="25"/>
        </w:rPr>
      </w:pPr>
    </w:p>
    <w:p w:rsidR="00CC47C2" w:rsidRDefault="00CC47C2" w:rsidP="00B30973">
      <w:pPr>
        <w:rPr>
          <w:b/>
          <w:sz w:val="25"/>
          <w:szCs w:val="25"/>
        </w:rPr>
      </w:pPr>
    </w:p>
    <w:p w:rsidR="00B30973" w:rsidRPr="00CC47C2" w:rsidRDefault="009F3120" w:rsidP="00B30973">
      <w:pPr>
        <w:rPr>
          <w:sz w:val="24"/>
          <w:szCs w:val="24"/>
        </w:rPr>
      </w:pPr>
      <w:r>
        <w:rPr>
          <w:b/>
          <w:sz w:val="25"/>
          <w:szCs w:val="25"/>
        </w:rPr>
        <w:lastRenderedPageBreak/>
        <w:t xml:space="preserve"> </w:t>
      </w:r>
      <w:r w:rsidR="00B30973" w:rsidRPr="00CC47C2">
        <w:rPr>
          <w:b/>
          <w:sz w:val="24"/>
          <w:szCs w:val="24"/>
        </w:rPr>
        <w:t xml:space="preserve">Форма 4. </w:t>
      </w:r>
      <w:hyperlink r:id="rId12" w:history="1">
        <w:r w:rsidR="00B30973" w:rsidRPr="00CC47C2">
          <w:rPr>
            <w:rStyle w:val="a3"/>
            <w:sz w:val="24"/>
            <w:szCs w:val="24"/>
          </w:rPr>
          <w:t>Отчет</w:t>
        </w:r>
      </w:hyperlink>
      <w:r w:rsidR="00B30973" w:rsidRPr="00CC47C2">
        <w:rPr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B30973" w:rsidRPr="00CC47C2" w:rsidRDefault="00B966B1" w:rsidP="00B30973">
      <w:pPr>
        <w:jc w:val="center"/>
        <w:rPr>
          <w:b/>
          <w:sz w:val="24"/>
          <w:szCs w:val="24"/>
        </w:rPr>
      </w:pPr>
      <w:hyperlink r:id="rId13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B30973" w:rsidRPr="00CC47C2" w:rsidRDefault="00675F2A" w:rsidP="00B309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01.01.2018</w:t>
      </w:r>
      <w:r w:rsidR="00260636">
        <w:rPr>
          <w:b/>
          <w:sz w:val="24"/>
          <w:szCs w:val="24"/>
        </w:rPr>
        <w:t xml:space="preserve">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7860" w:type="dxa"/>
        <w:tblInd w:w="108" w:type="dxa"/>
        <w:tblLook w:val="04A0" w:firstRow="1" w:lastRow="0" w:firstColumn="1" w:lastColumn="0" w:noHBand="0" w:noVBand="1"/>
      </w:tblPr>
      <w:tblGrid>
        <w:gridCol w:w="3686"/>
        <w:gridCol w:w="7087"/>
        <w:gridCol w:w="7087"/>
      </w:tblGrid>
      <w:tr w:rsidR="00B30973" w:rsidTr="00B30973">
        <w:tc>
          <w:tcPr>
            <w:tcW w:w="3686" w:type="dxa"/>
            <w:hideMark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Default="00B30973" w:rsidP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>
              <w:rPr>
                <w:sz w:val="25"/>
                <w:szCs w:val="25"/>
                <w:u w:val="single"/>
              </w:rPr>
              <w:t>Организация муниципального управления</w:t>
            </w:r>
            <w:r>
              <w:rPr>
                <w:sz w:val="18"/>
                <w:szCs w:val="18"/>
              </w:rPr>
              <w:t xml:space="preserve"> »</w:t>
            </w:r>
          </w:p>
        </w:tc>
        <w:tc>
          <w:tcPr>
            <w:tcW w:w="7087" w:type="dxa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B30973" w:rsidRDefault="00B30973" w:rsidP="00B30973"/>
    <w:tbl>
      <w:tblPr>
        <w:tblW w:w="1483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644"/>
        <w:gridCol w:w="1906"/>
        <w:gridCol w:w="3259"/>
        <w:gridCol w:w="1023"/>
        <w:gridCol w:w="1244"/>
        <w:gridCol w:w="1416"/>
        <w:gridCol w:w="1102"/>
        <w:gridCol w:w="1120"/>
        <w:gridCol w:w="1120"/>
      </w:tblGrid>
      <w:tr w:rsidR="00B30973" w:rsidTr="00B30973">
        <w:trPr>
          <w:trHeight w:val="20"/>
          <w:tblHeader/>
        </w:trPr>
        <w:tc>
          <w:tcPr>
            <w:tcW w:w="200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9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год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B30973" w:rsidTr="00B30973">
        <w:trPr>
          <w:trHeight w:val="20"/>
          <w:tblHeader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rPr>
                <w:b/>
                <w:sz w:val="24"/>
                <w:szCs w:val="24"/>
              </w:rPr>
            </w:pPr>
            <w:r w:rsidRPr="00CC47C2">
              <w:rPr>
                <w:b/>
                <w:sz w:val="24"/>
                <w:szCs w:val="24"/>
              </w:rPr>
              <w:t>Подпрограмма 1  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b/>
                <w:sz w:val="24"/>
                <w:szCs w:val="24"/>
              </w:rPr>
              <w:t xml:space="preserve"> »  </w:t>
            </w: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9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jc w:val="center"/>
              <w:rPr>
                <w:color w:val="000000"/>
                <w:sz w:val="24"/>
                <w:szCs w:val="24"/>
              </w:rPr>
            </w:pPr>
            <w:r w:rsidRPr="00CC47C2">
              <w:rPr>
                <w:color w:val="000000"/>
                <w:sz w:val="24"/>
                <w:szCs w:val="24"/>
              </w:rPr>
              <w:t>Муниципальные задания на оказание муниципальных услуг (выполнение работ) в рамках программы не формируются.</w:t>
            </w:r>
          </w:p>
        </w:tc>
      </w:tr>
    </w:tbl>
    <w:p w:rsidR="00B30973" w:rsidRDefault="00B30973" w:rsidP="00B30973">
      <w:pPr>
        <w:rPr>
          <w:b/>
        </w:r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5.</w:t>
      </w:r>
      <w:r w:rsidRPr="00CC47C2">
        <w:rPr>
          <w:sz w:val="24"/>
          <w:szCs w:val="24"/>
        </w:rPr>
        <w:t xml:space="preserve"> </w:t>
      </w:r>
      <w:hyperlink r:id="rId14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</w:t>
      </w:r>
      <w:r w:rsidR="00CC47C2" w:rsidRPr="00CC47C2">
        <w:rPr>
          <w:sz w:val="24"/>
          <w:szCs w:val="24"/>
        </w:rPr>
        <w:t xml:space="preserve">изацию муниципальной программы </w:t>
      </w:r>
    </w:p>
    <w:p w:rsidR="00B30973" w:rsidRPr="00CC47C2" w:rsidRDefault="00B966B1" w:rsidP="00CC47C2">
      <w:pPr>
        <w:jc w:val="center"/>
        <w:rPr>
          <w:b/>
          <w:sz w:val="24"/>
          <w:szCs w:val="24"/>
        </w:rPr>
      </w:pPr>
      <w:hyperlink r:id="rId15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="00AC1F9E">
        <w:rPr>
          <w:b/>
          <w:sz w:val="24"/>
          <w:szCs w:val="24"/>
        </w:rPr>
        <w:t xml:space="preserve">по состоянию на 01.01.2018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2044"/>
        <w:gridCol w:w="2268"/>
        <w:gridCol w:w="709"/>
        <w:gridCol w:w="425"/>
        <w:gridCol w:w="426"/>
        <w:gridCol w:w="1275"/>
        <w:gridCol w:w="709"/>
        <w:gridCol w:w="1134"/>
        <w:gridCol w:w="1134"/>
        <w:gridCol w:w="1134"/>
        <w:gridCol w:w="992"/>
        <w:gridCol w:w="850"/>
      </w:tblGrid>
      <w:tr w:rsidR="002428C9" w:rsidRPr="00B72986" w:rsidTr="00A5247D">
        <w:trPr>
          <w:trHeight w:val="930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Кассовые расходы</w:t>
            </w:r>
          </w:p>
        </w:tc>
      </w:tr>
      <w:tr w:rsidR="002428C9" w:rsidRPr="00B72986" w:rsidTr="00A5247D">
        <w:trPr>
          <w:trHeight w:val="675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2986">
              <w:rPr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 на отчетный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2428C9" w:rsidRPr="00B72986" w:rsidTr="00C64089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DC14D0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31262,6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DC14D0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31262,6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DC14D0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30892,0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C64089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C64089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DC14D0" w:rsidRPr="00B72986" w:rsidTr="00C64089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DC14D0" w:rsidRPr="00B72986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31262,6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DC14D0" w:rsidRPr="00B72986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31262,6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DC14D0" w:rsidRPr="00B72986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30892,0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DC14D0" w:rsidRPr="00B72986" w:rsidRDefault="00C64089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DC14D0" w:rsidRPr="00B72986" w:rsidRDefault="00C64089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DC14D0" w:rsidRPr="00B72986" w:rsidTr="00DC14D0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31 054,6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31 054,6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30 724,0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C14D0" w:rsidRPr="00B72986" w:rsidTr="00DC14D0">
        <w:trPr>
          <w:trHeight w:val="78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31 054,6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31 054,6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DC14D0" w:rsidRPr="00DC14D0" w:rsidRDefault="00DC14D0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14D0">
              <w:rPr>
                <w:b/>
                <w:bCs/>
                <w:color w:val="000000"/>
                <w:sz w:val="20"/>
                <w:szCs w:val="20"/>
                <w:lang w:eastAsia="ru-RU"/>
              </w:rPr>
              <w:t>30 724,0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C14D0" w:rsidRPr="00B72986" w:rsidTr="006321E2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29 157,7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29 157,7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28 827,7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C14D0" w:rsidRPr="00B72986" w:rsidTr="00260636">
        <w:trPr>
          <w:trHeight w:val="91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1010160010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   1010160030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120     240     850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7511F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29 157,7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7511F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29 157,7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7511F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28 827,7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C14D0" w:rsidRPr="00B72986" w:rsidTr="00260636">
        <w:trPr>
          <w:trHeight w:val="33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Уплата налога на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имущество организаций  по обязательствам Администрации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DC14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DC14D0" w:rsidRPr="00B72986" w:rsidTr="00A5247D">
        <w:trPr>
          <w:trHeight w:val="88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DC14D0" w:rsidRPr="00B72986" w:rsidTr="00A5247D">
        <w:trPr>
          <w:trHeight w:val="25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Пенсионное обеспечение граждан, замещавших  муниципальные должности и должности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1 560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1 559,60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DC14D0" w:rsidRPr="00B72986" w:rsidTr="00A5247D">
        <w:trPr>
          <w:trHeight w:val="84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1 560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1559,60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DC14D0" w:rsidRPr="00B72986" w:rsidTr="00A5247D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иных функций, связанных с деятельностью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</w:tr>
      <w:tr w:rsidR="00DC14D0" w:rsidRPr="00B72986" w:rsidTr="00A5247D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D0" w:rsidRPr="00B72986" w:rsidRDefault="00DC14D0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1010160110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4D0" w:rsidRPr="00B72986" w:rsidRDefault="00DC14D0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7406A5" w:rsidRDefault="007406A5" w:rsidP="00CC47C2">
      <w:pPr>
        <w:spacing w:after="0" w:line="240" w:lineRule="auto"/>
        <w:rPr>
          <w:b/>
          <w:sz w:val="24"/>
          <w:szCs w:val="24"/>
        </w:rPr>
      </w:pPr>
    </w:p>
    <w:p w:rsidR="000A6DB1" w:rsidRDefault="000A6DB1" w:rsidP="00CC47C2">
      <w:pPr>
        <w:spacing w:after="0" w:line="240" w:lineRule="auto"/>
        <w:rPr>
          <w:b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26"/>
        <w:gridCol w:w="520"/>
        <w:gridCol w:w="472"/>
        <w:gridCol w:w="1984"/>
        <w:gridCol w:w="2694"/>
        <w:gridCol w:w="567"/>
        <w:gridCol w:w="425"/>
        <w:gridCol w:w="425"/>
        <w:gridCol w:w="1276"/>
        <w:gridCol w:w="709"/>
        <w:gridCol w:w="850"/>
        <w:gridCol w:w="1134"/>
        <w:gridCol w:w="1134"/>
        <w:gridCol w:w="992"/>
        <w:gridCol w:w="851"/>
      </w:tblGrid>
      <w:tr w:rsidR="004657BD" w:rsidRPr="003A08CA" w:rsidTr="00E3065C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Реализация  мероприятий  административной реформы в ОМС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657BD" w:rsidRPr="003A08CA" w:rsidTr="00E3065C">
        <w:trPr>
          <w:trHeight w:val="8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Совершенствование  системы  предоставления муниципальных и государственных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7BD" w:rsidRPr="003A08CA" w:rsidTr="00E3065C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657BD" w:rsidRPr="003A08CA" w:rsidTr="00E3065C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3C1A98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3C1A98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3C1A98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AC1F9E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260636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260636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3C1A98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</w:t>
            </w:r>
            <w:r w:rsidR="004A595D">
              <w:rPr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AC1F9E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Профессиональное развитие и подготовка муниципальных служащих в муниципальном образовании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E341F3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E341F3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E341F3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AC1F9E">
        <w:trPr>
          <w:trHeight w:val="8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1010360170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Default="00260636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122</w:t>
            </w:r>
          </w:p>
          <w:p w:rsidR="00260636" w:rsidRPr="003A08CA" w:rsidRDefault="00260636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260636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260636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E341F3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0A6DB1" w:rsidRPr="003A08CA" w:rsidTr="00AC1F9E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Внедрение на муниципальной службе современных кадровых технологий, повышение эффективности и престижа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Осуществление  мер по противодействию коррупции в муниципальном образовании «Можгинский район».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0A6DB1"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0A6DB1"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E3065C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577</w:t>
            </w:r>
            <w:r w:rsidR="000A6DB1"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  <w:r w:rsidR="000A6DB1"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  <w:r w:rsidR="000A6DB1"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1F9E" w:rsidRPr="003A08CA" w:rsidTr="00AC1F9E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Организация работы комиссии по Координации работы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1F9E" w:rsidRPr="003A08CA" w:rsidTr="00AC1F9E">
        <w:trPr>
          <w:trHeight w:val="17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1010463040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DF5DA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DF5DA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1F9E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Проведение антикоррупционного мониторинга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1F9E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C1F9E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6321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AC1F9E" w:rsidRPr="003A08CA" w:rsidTr="00AC1F9E">
        <w:trPr>
          <w:trHeight w:val="9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A524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AC1F9E" w:rsidRPr="003A08CA" w:rsidTr="00AC1F9E">
        <w:trPr>
          <w:trHeight w:val="4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A08CA">
              <w:rPr>
                <w:sz w:val="20"/>
                <w:szCs w:val="20"/>
                <w:lang w:eastAsia="ru-RU"/>
              </w:rPr>
              <w:t xml:space="preserve">  Размещение на Сайте муниципального образования «Можгинский район» в информационн</w:t>
            </w:r>
            <w:proofErr w:type="gramStart"/>
            <w:r w:rsidRPr="003A08CA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3A08CA">
              <w:rPr>
                <w:sz w:val="20"/>
                <w:szCs w:val="20"/>
                <w:lang w:eastAsia="ru-RU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муниципальных правовых актов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AC1F9E" w:rsidRPr="003A08CA" w:rsidTr="00AC1F9E">
        <w:trPr>
          <w:trHeight w:val="14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1010562730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AC1F9E" w:rsidRPr="003A08CA" w:rsidTr="00AC1F9E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1F9E" w:rsidRPr="003A08CA" w:rsidTr="00AC1F9E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9E" w:rsidRPr="003A08CA" w:rsidRDefault="00AC1F9E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9E" w:rsidRPr="003A08CA" w:rsidRDefault="00AC1F9E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6.</w:t>
      </w:r>
      <w:r w:rsidRPr="00CC47C2">
        <w:rPr>
          <w:sz w:val="24"/>
          <w:szCs w:val="24"/>
        </w:rPr>
        <w:t xml:space="preserve"> </w:t>
      </w:r>
      <w:hyperlink r:id="rId16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 расходах на реализацию муниципальной программы за счет всех источников финансирования </w:t>
      </w:r>
    </w:p>
    <w:p w:rsidR="00B30973" w:rsidRPr="00CC47C2" w:rsidRDefault="00B966B1" w:rsidP="00CC47C2">
      <w:pPr>
        <w:spacing w:after="0" w:line="240" w:lineRule="auto"/>
        <w:jc w:val="center"/>
        <w:rPr>
          <w:b/>
          <w:sz w:val="24"/>
          <w:szCs w:val="24"/>
        </w:rPr>
      </w:pPr>
      <w:hyperlink r:id="rId17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B30973" w:rsidRPr="00CC47C2" w:rsidRDefault="00675F2A" w:rsidP="00CC47C2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по состоянию на 01.01.2018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3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505"/>
        <w:gridCol w:w="654"/>
        <w:gridCol w:w="2526"/>
        <w:gridCol w:w="220"/>
        <w:gridCol w:w="2686"/>
        <w:gridCol w:w="1773"/>
        <w:gridCol w:w="1984"/>
        <w:gridCol w:w="796"/>
        <w:gridCol w:w="2323"/>
      </w:tblGrid>
      <w:tr w:rsidR="00284C1B" w:rsidRPr="00CC47C2" w:rsidTr="00284C1B">
        <w:trPr>
          <w:gridBefore w:val="1"/>
          <w:gridAfter w:val="1"/>
          <w:wBefore w:w="15" w:type="dxa"/>
          <w:wAfter w:w="2323" w:type="dxa"/>
        </w:trPr>
        <w:tc>
          <w:tcPr>
            <w:tcW w:w="3685" w:type="dxa"/>
            <w:gridSpan w:val="3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459" w:type="dxa"/>
            <w:gridSpan w:val="5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  <w:tr w:rsidR="00284C1B" w:rsidRPr="00B33C58" w:rsidTr="00260636">
        <w:trPr>
          <w:trHeight w:val="895"/>
        </w:trPr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4"/>
                <w:szCs w:val="14"/>
                <w:lang w:eastAsia="ru-RU"/>
              </w:rPr>
            </w:pPr>
            <w:r w:rsidRPr="00B33C58">
              <w:rPr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3C58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Фактические расходы на конец отчетного периода,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 %</w:t>
            </w:r>
          </w:p>
        </w:tc>
      </w:tr>
      <w:tr w:rsidR="00284C1B" w:rsidRPr="00B33C58" w:rsidTr="00260636">
        <w:trPr>
          <w:trHeight w:val="33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B33C58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</w:tr>
      <w:tr w:rsidR="00284C1B" w:rsidRPr="00B33C58" w:rsidTr="00284C1B">
        <w:trPr>
          <w:trHeight w:val="510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>"Муниципальное управление" на 2015- 2020 годы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D87C79" w:rsidRDefault="00D87C79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7C79">
              <w:rPr>
                <w:b/>
                <w:bCs/>
                <w:color w:val="000000"/>
                <w:sz w:val="20"/>
                <w:szCs w:val="20"/>
                <w:lang w:eastAsia="ru-RU"/>
              </w:rPr>
              <w:t>36 216,7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D87C79" w:rsidRDefault="00D87C79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7C79">
              <w:rPr>
                <w:b/>
                <w:bCs/>
                <w:color w:val="000000"/>
                <w:sz w:val="20"/>
                <w:szCs w:val="20"/>
                <w:lang w:eastAsia="ru-RU"/>
              </w:rPr>
              <w:t>35 539,5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AC1F9E" w:rsidRDefault="00E3065C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67,7</w:t>
            </w:r>
          </w:p>
        </w:tc>
      </w:tr>
      <w:tr w:rsidR="00D87C79" w:rsidRPr="00B33C58" w:rsidTr="00D87C79">
        <w:trPr>
          <w:trHeight w:val="75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C58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D87C79" w:rsidRDefault="00D87C79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7C79">
              <w:rPr>
                <w:b/>
                <w:bCs/>
                <w:color w:val="000000"/>
                <w:sz w:val="20"/>
                <w:szCs w:val="20"/>
                <w:lang w:eastAsia="ru-RU"/>
              </w:rPr>
              <w:t>36 216,7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D87C79" w:rsidRDefault="00D87C79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7C79">
              <w:rPr>
                <w:b/>
                <w:bCs/>
                <w:color w:val="000000"/>
                <w:sz w:val="20"/>
                <w:szCs w:val="20"/>
                <w:lang w:eastAsia="ru-RU"/>
              </w:rPr>
              <w:t>35 539,5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79" w:rsidRPr="00AC1F9E" w:rsidRDefault="00336651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67,7</w:t>
            </w:r>
          </w:p>
        </w:tc>
      </w:tr>
      <w:tr w:rsidR="00D87C79" w:rsidRPr="00B33C58" w:rsidTr="00E3065C">
        <w:trPr>
          <w:trHeight w:val="7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E3065C" w:rsidRDefault="00E3065C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E3065C">
              <w:rPr>
                <w:color w:val="000000"/>
                <w:sz w:val="17"/>
                <w:szCs w:val="17"/>
                <w:lang w:eastAsia="ru-RU"/>
              </w:rPr>
              <w:t>32</w:t>
            </w:r>
            <w:r w:rsidR="00336651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E3065C">
              <w:rPr>
                <w:color w:val="000000"/>
                <w:sz w:val="17"/>
                <w:szCs w:val="17"/>
                <w:lang w:eastAsia="ru-RU"/>
              </w:rPr>
              <w:t>880,1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E3065C" w:rsidRDefault="00E3065C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E3065C">
              <w:rPr>
                <w:color w:val="000000"/>
                <w:sz w:val="17"/>
                <w:szCs w:val="17"/>
                <w:lang w:eastAsia="ru-RU"/>
              </w:rPr>
              <w:t>32</w:t>
            </w:r>
            <w:r w:rsidR="00336651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E3065C">
              <w:rPr>
                <w:color w:val="000000"/>
                <w:sz w:val="17"/>
                <w:szCs w:val="17"/>
                <w:lang w:eastAsia="ru-RU"/>
              </w:rPr>
              <w:t>254,3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79" w:rsidRPr="00D30487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62,6</w:t>
            </w:r>
          </w:p>
        </w:tc>
      </w:tr>
      <w:tr w:rsidR="00D87C79" w:rsidRPr="00B33C58" w:rsidTr="00E3065C">
        <w:trPr>
          <w:trHeight w:val="76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E3065C" w:rsidRDefault="00E3065C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E3065C">
              <w:rPr>
                <w:color w:val="000000"/>
                <w:sz w:val="17"/>
                <w:szCs w:val="17"/>
                <w:lang w:eastAsia="ru-RU"/>
              </w:rPr>
              <w:t>3336,6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E3065C" w:rsidRDefault="00E3065C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E3065C">
              <w:rPr>
                <w:color w:val="000000"/>
                <w:sz w:val="17"/>
                <w:szCs w:val="17"/>
                <w:lang w:eastAsia="ru-RU"/>
              </w:rPr>
              <w:t>3285,2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79" w:rsidRPr="00D30487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5,2</w:t>
            </w:r>
          </w:p>
        </w:tc>
      </w:tr>
      <w:tr w:rsidR="00675F2A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0,00</w:t>
            </w: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0,00</w:t>
            </w: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4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D87C79" w:rsidRDefault="00675F2A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345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b/>
                <w:bCs/>
                <w:color w:val="000000"/>
                <w:sz w:val="17"/>
                <w:szCs w:val="17"/>
                <w:lang w:eastAsia="ru-RU"/>
              </w:rPr>
              <w:t>31 262,6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675F2A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b/>
                <w:bCs/>
                <w:color w:val="000000"/>
                <w:sz w:val="17"/>
                <w:szCs w:val="17"/>
                <w:lang w:eastAsia="ru-RU"/>
              </w:rPr>
              <w:t>30 892,0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87C79" w:rsidRDefault="00336651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37,1</w:t>
            </w:r>
          </w:p>
        </w:tc>
      </w:tr>
      <w:tr w:rsidR="00675F2A" w:rsidRPr="00B33C58" w:rsidTr="00DC14D0">
        <w:trPr>
          <w:trHeight w:val="82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B33C58">
              <w:rPr>
                <w:color w:val="000000"/>
                <w:sz w:val="17"/>
                <w:szCs w:val="17"/>
                <w:lang w:eastAsia="ru-RU"/>
              </w:rPr>
              <w:t>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b/>
                <w:bCs/>
                <w:color w:val="000000"/>
                <w:sz w:val="17"/>
                <w:szCs w:val="17"/>
                <w:lang w:eastAsia="ru-RU"/>
              </w:rPr>
              <w:t>31 262,6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D87C79" w:rsidRDefault="00675F2A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b/>
                <w:bCs/>
                <w:color w:val="000000"/>
                <w:sz w:val="17"/>
                <w:szCs w:val="17"/>
                <w:lang w:eastAsia="ru-RU"/>
              </w:rPr>
              <w:t>30 892,0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D30487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37,1</w:t>
            </w:r>
          </w:p>
        </w:tc>
      </w:tr>
      <w:tr w:rsidR="00675F2A" w:rsidRPr="00B33C58" w:rsidTr="00336651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336651" w:rsidRDefault="00336651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31 207,00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336651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30 836,4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336651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37,1</w:t>
            </w:r>
          </w:p>
        </w:tc>
      </w:tr>
      <w:tr w:rsidR="00675F2A" w:rsidRPr="00B33C58" w:rsidTr="00336651">
        <w:trPr>
          <w:trHeight w:val="78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336651" w:rsidRDefault="00336651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55,6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F2A" w:rsidRPr="00336651" w:rsidRDefault="00336651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55,6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336651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 1,00</w:t>
            </w:r>
          </w:p>
        </w:tc>
      </w:tr>
      <w:tr w:rsidR="00675F2A" w:rsidRPr="00B33C58" w:rsidTr="00284C1B">
        <w:trPr>
          <w:trHeight w:val="58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B33C58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B33C58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B33C58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75F2A" w:rsidRPr="00B33C58" w:rsidTr="00284C1B">
        <w:trPr>
          <w:trHeight w:val="40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F2A" w:rsidRPr="00B33C58" w:rsidRDefault="00675F2A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675F2A" w:rsidRPr="00B33C58" w:rsidRDefault="00675F2A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F2A" w:rsidRPr="00B33C58" w:rsidRDefault="00675F2A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</w:tbl>
    <w:p w:rsidR="00B30973" w:rsidRDefault="00B30973" w:rsidP="00B30973">
      <w:p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 xml:space="preserve">Форма 7. </w:t>
      </w:r>
      <w:hyperlink r:id="rId18" w:history="1">
        <w:r w:rsidRPr="00CC47C2">
          <w:rPr>
            <w:rStyle w:val="a3"/>
            <w:sz w:val="24"/>
            <w:szCs w:val="24"/>
          </w:rPr>
          <w:t>Сведения</w:t>
        </w:r>
      </w:hyperlink>
      <w:r w:rsidRPr="00CC47C2">
        <w:rPr>
          <w:sz w:val="24"/>
          <w:szCs w:val="24"/>
        </w:rPr>
        <w:t xml:space="preserve"> о внесенных за отчетный период изменениях в муниципальную программу </w:t>
      </w: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Сведения о внесенных за отчетный период изменениях в муниципальную про</w:t>
      </w:r>
      <w:r w:rsidR="00D30487">
        <w:rPr>
          <w:b/>
          <w:sz w:val="24"/>
          <w:szCs w:val="24"/>
        </w:rPr>
        <w:t>г</w:t>
      </w:r>
      <w:r w:rsidR="00675F2A">
        <w:rPr>
          <w:b/>
          <w:sz w:val="24"/>
          <w:szCs w:val="24"/>
        </w:rPr>
        <w:t>рамму по состоянию на 01.01.2018</w:t>
      </w:r>
      <w:r w:rsidR="00D30487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г.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Правовой акт Администрации муниципального образования «Можгинский район»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14.02.2017 г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312E21" w:rsidP="004E673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Приведение муниципальной программы муниципального образования «Можгинский район» в соответствие с решением Совета депутатов МО «Можгинский район»</w:t>
            </w:r>
            <w:r w:rsidR="004E673F">
              <w:rPr>
                <w:sz w:val="20"/>
                <w:szCs w:val="20"/>
              </w:rPr>
              <w:t xml:space="preserve"> от 14.12.2016 года  №5.2 «О бюджете  муниципального образования «Можгинский район» на 2017 год и на  плановый период2018 и 2019 гг.», руководствуясь Порядком разработки, утверждения, реализации и мониторинга муниципальных программ МО «Можгинский район»</w:t>
            </w:r>
            <w:proofErr w:type="gramEnd"/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30973" w:rsidRDefault="00B30973" w:rsidP="00B30973"/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8. </w:t>
      </w:r>
      <w:r w:rsidRPr="00CC47C2">
        <w:rPr>
          <w:sz w:val="24"/>
          <w:szCs w:val="24"/>
        </w:rPr>
        <w:t xml:space="preserve">Результаты оценки эффективности муниципальной  программы </w:t>
      </w: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Результаты оценки эффективности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за 201</w:t>
      </w:r>
      <w:r w:rsidR="00D30487">
        <w:rPr>
          <w:b/>
          <w:sz w:val="24"/>
          <w:szCs w:val="24"/>
        </w:rPr>
        <w:t>7</w:t>
      </w:r>
      <w:r w:rsidR="00CC47C2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394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1676"/>
        <w:gridCol w:w="1469"/>
        <w:gridCol w:w="1636"/>
        <w:gridCol w:w="1701"/>
        <w:gridCol w:w="1276"/>
        <w:gridCol w:w="1701"/>
        <w:gridCol w:w="1559"/>
      </w:tblGrid>
      <w:tr w:rsidR="00B30973" w:rsidTr="007406A5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Координатор</w:t>
            </w:r>
          </w:p>
        </w:tc>
        <w:tc>
          <w:tcPr>
            <w:tcW w:w="14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966B1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19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966B1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6" type="#_x0000_t75" style="width:21pt;height:12pt" equationxml="&lt;">
                  <v:imagedata r:id="rId20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966B1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7" type="#_x0000_t75" style="width:22.5pt;height:12pt" equationxml="&lt;">
                  <v:imagedata r:id="rId21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966B1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8" type="#_x0000_t75" style="width:20.25pt;height:12pt" equationxml="&lt;">
                  <v:imagedata r:id="rId22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966B1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9" type="#_x0000_t75" style="width:12.75pt;height:12pt" equationxml="&lt;">
                  <v:imagedata r:id="rId23" o:title="" chromakey="white"/>
                </v:shape>
              </w:pic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sz w:val="25"/>
                <w:szCs w:val="25"/>
                <w:u w:val="single"/>
              </w:rPr>
              <w:t>Организация муниципального управления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 Администрации района</w:t>
            </w:r>
          </w:p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организационн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кадровой работы Администрации района</w:t>
            </w:r>
          </w:p>
        </w:tc>
        <w:tc>
          <w:tcPr>
            <w:tcW w:w="1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 муниципального образования «Можгинский  район»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1,06</w: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F3120" w:rsidRDefault="009F3120" w:rsidP="00DA25B1">
      <w:pPr>
        <w:spacing w:line="320" w:lineRule="exact"/>
        <w:jc w:val="both"/>
        <w:rPr>
          <w:color w:val="000000"/>
          <w:sz w:val="24"/>
          <w:szCs w:val="24"/>
          <w:lang w:eastAsia="ru-RU"/>
        </w:rPr>
      </w:pPr>
    </w:p>
    <w:p w:rsidR="00DA25B1" w:rsidRDefault="00E83B60" w:rsidP="0045652C">
      <w:pPr>
        <w:spacing w:after="1" w:line="200" w:lineRule="atLeast"/>
        <w:rPr>
          <w:rFonts w:eastAsia="Calibri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</w:t>
      </w:r>
      <w:r w:rsidR="006B7C2C">
        <w:rPr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В рамках подпрограммы </w:t>
      </w:r>
      <w:r w:rsidR="00D30487">
        <w:rPr>
          <w:rFonts w:eastAsia="Calibri"/>
          <w:color w:val="000000"/>
          <w:sz w:val="24"/>
          <w:szCs w:val="24"/>
          <w:lang w:eastAsia="ru-RU"/>
        </w:rPr>
        <w:t>в 2017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 году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F305C1">
        <w:rPr>
          <w:rFonts w:eastAsia="Calibri"/>
          <w:color w:val="000000"/>
          <w:sz w:val="24"/>
          <w:szCs w:val="24"/>
          <w:lang w:eastAsia="ru-RU"/>
        </w:rPr>
        <w:t>30892,0</w:t>
      </w:r>
      <w:r w:rsidR="0045652C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тыс.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руб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>.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 или </w:t>
      </w:r>
      <w:r w:rsidR="00F305C1">
        <w:rPr>
          <w:rFonts w:eastAsia="Calibri"/>
          <w:color w:val="000000"/>
          <w:sz w:val="24"/>
          <w:szCs w:val="24"/>
          <w:lang w:eastAsia="ru-RU"/>
        </w:rPr>
        <w:t>98,8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% к годовым плановым назначениям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. Темп роста расходов </w:t>
      </w:r>
      <w:r w:rsidR="00DA25B1" w:rsidRPr="00F23DA1">
        <w:rPr>
          <w:rFonts w:eastAsia="Calibri"/>
          <w:color w:val="000000"/>
          <w:sz w:val="24"/>
          <w:szCs w:val="24"/>
          <w:lang w:eastAsia="ru-RU"/>
        </w:rPr>
        <w:t>к уровн</w:t>
      </w:r>
      <w:r w:rsidR="00336651" w:rsidRPr="00F23DA1">
        <w:rPr>
          <w:rFonts w:eastAsia="Calibri"/>
          <w:color w:val="000000"/>
          <w:sz w:val="24"/>
          <w:szCs w:val="24"/>
          <w:lang w:eastAsia="ru-RU"/>
        </w:rPr>
        <w:t>ю 2016</w:t>
      </w:r>
      <w:r w:rsidR="00F23DA1" w:rsidRPr="00F23DA1">
        <w:rPr>
          <w:rFonts w:eastAsia="Calibri"/>
          <w:color w:val="000000"/>
          <w:sz w:val="24"/>
          <w:szCs w:val="24"/>
          <w:lang w:eastAsia="ru-RU"/>
        </w:rPr>
        <w:t xml:space="preserve"> года составил 73</w:t>
      </w:r>
      <w:r w:rsidR="00F23DA1">
        <w:rPr>
          <w:rFonts w:eastAsia="Calibri"/>
          <w:color w:val="000000"/>
          <w:sz w:val="24"/>
          <w:szCs w:val="24"/>
          <w:lang w:eastAsia="ru-RU"/>
        </w:rPr>
        <w:t>,6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727C6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lang w:eastAsia="ru-RU"/>
        </w:rPr>
        <w:t xml:space="preserve">Мероприятие «Реализация основных полномочий (функций) Администрации муниципального образования «Можгинский район» - произведено расходов в сумме </w:t>
      </w:r>
      <w:r w:rsidR="00336651">
        <w:rPr>
          <w:rFonts w:eastAsia="Calibri"/>
          <w:color w:val="000000"/>
          <w:sz w:val="24"/>
          <w:szCs w:val="24"/>
          <w:lang w:eastAsia="ru-RU"/>
        </w:rPr>
        <w:t>30 724,0</w:t>
      </w:r>
      <w:r>
        <w:rPr>
          <w:rFonts w:eastAsia="Calibri"/>
          <w:color w:val="000000"/>
          <w:sz w:val="24"/>
          <w:szCs w:val="24"/>
          <w:lang w:eastAsia="ru-RU"/>
        </w:rPr>
        <w:t xml:space="preserve"> тыс.</w:t>
      </w:r>
      <w:r w:rsidR="000F754B">
        <w:rPr>
          <w:rFonts w:eastAsia="Calibri"/>
          <w:color w:val="000000"/>
          <w:sz w:val="24"/>
          <w:szCs w:val="24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lang w:eastAsia="ru-RU"/>
        </w:rPr>
        <w:t>рублей, из них: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</w:t>
      </w:r>
      <w:r w:rsidRPr="000F754B">
        <w:rPr>
          <w:rFonts w:eastAsia="Calibri"/>
          <w:color w:val="000000"/>
          <w:sz w:val="24"/>
          <w:szCs w:val="24"/>
          <w:lang w:eastAsia="ru-RU"/>
        </w:rPr>
        <w:t xml:space="preserve">сумме </w:t>
      </w:r>
      <w:r w:rsidR="000F754B">
        <w:rPr>
          <w:rFonts w:eastAsia="Calibri"/>
          <w:color w:val="000000"/>
          <w:sz w:val="24"/>
          <w:szCs w:val="24"/>
          <w:lang w:eastAsia="ru-RU"/>
        </w:rPr>
        <w:t>28 827,7</w:t>
      </w:r>
      <w:r w:rsidRPr="000F754B">
        <w:rPr>
          <w:rFonts w:eastAsia="Calibri"/>
          <w:color w:val="000000"/>
          <w:sz w:val="24"/>
          <w:szCs w:val="24"/>
          <w:lang w:eastAsia="ru-RU"/>
        </w:rPr>
        <w:t xml:space="preserve"> тыс.</w:t>
      </w:r>
      <w:r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30487">
        <w:rPr>
          <w:rFonts w:eastAsia="Calibri"/>
          <w:color w:val="000000"/>
          <w:sz w:val="24"/>
          <w:szCs w:val="24"/>
          <w:lang w:eastAsia="ru-RU"/>
        </w:rPr>
        <w:t>рублей (темп роста к уровню 2016</w:t>
      </w:r>
      <w:r w:rsidR="00F23DA1">
        <w:rPr>
          <w:rFonts w:eastAsia="Calibri"/>
          <w:color w:val="000000"/>
          <w:sz w:val="24"/>
          <w:szCs w:val="24"/>
          <w:lang w:eastAsia="ru-RU"/>
        </w:rPr>
        <w:t xml:space="preserve"> года 85,6</w:t>
      </w:r>
      <w:r>
        <w:rPr>
          <w:rFonts w:eastAsia="Calibri"/>
          <w:color w:val="000000"/>
          <w:sz w:val="24"/>
          <w:szCs w:val="24"/>
          <w:lang w:eastAsia="ru-RU"/>
        </w:rPr>
        <w:t>%);</w:t>
      </w:r>
    </w:p>
    <w:p w:rsidR="00DA25B1" w:rsidRPr="00727C6F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0F754B" w:rsidRPr="000F754B">
        <w:rPr>
          <w:rFonts w:eastAsia="Calibri"/>
          <w:color w:val="000000"/>
          <w:sz w:val="24"/>
          <w:szCs w:val="24"/>
          <w:lang w:eastAsia="ru-RU"/>
        </w:rPr>
        <w:t>1 560,0</w:t>
      </w:r>
      <w:r w:rsidR="000F754B">
        <w:rPr>
          <w:rFonts w:eastAsia="Calibri"/>
          <w:color w:val="000000"/>
          <w:sz w:val="24"/>
          <w:szCs w:val="24"/>
          <w:lang w:eastAsia="ru-RU"/>
        </w:rPr>
        <w:t xml:space="preserve"> тыс. рублей (рост к уровню 2016</w:t>
      </w:r>
      <w:r w:rsidR="00F23DA1">
        <w:rPr>
          <w:rFonts w:eastAsia="Calibri"/>
          <w:color w:val="000000"/>
          <w:sz w:val="24"/>
          <w:szCs w:val="24"/>
          <w:lang w:eastAsia="ru-RU"/>
        </w:rPr>
        <w:t xml:space="preserve"> года 87,6</w:t>
      </w:r>
      <w:r>
        <w:rPr>
          <w:rFonts w:eastAsia="Calibri"/>
          <w:color w:val="000000"/>
          <w:sz w:val="24"/>
          <w:szCs w:val="24"/>
          <w:lang w:eastAsia="ru-RU"/>
        </w:rPr>
        <w:t>%).</w:t>
      </w:r>
    </w:p>
    <w:p w:rsidR="009F3120" w:rsidRDefault="009F3120" w:rsidP="009F3120">
      <w:pPr>
        <w:spacing w:line="320" w:lineRule="exact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100D38" w:rsidRDefault="00100D38"/>
    <w:sectPr w:rsidR="00100D38" w:rsidSect="009F3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0C" w:rsidRDefault="006A3D0C" w:rsidP="00B30973">
      <w:pPr>
        <w:spacing w:after="0" w:line="240" w:lineRule="auto"/>
      </w:pPr>
      <w:r>
        <w:separator/>
      </w:r>
    </w:p>
  </w:endnote>
  <w:endnote w:type="continuationSeparator" w:id="0">
    <w:p w:rsidR="006A3D0C" w:rsidRDefault="006A3D0C" w:rsidP="00B3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0C" w:rsidRDefault="006A3D0C" w:rsidP="00B30973">
      <w:pPr>
        <w:spacing w:after="0" w:line="240" w:lineRule="auto"/>
      </w:pPr>
      <w:r>
        <w:separator/>
      </w:r>
    </w:p>
  </w:footnote>
  <w:footnote w:type="continuationSeparator" w:id="0">
    <w:p w:rsidR="006A3D0C" w:rsidRDefault="006A3D0C" w:rsidP="00B30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32A0A"/>
    <w:multiLevelType w:val="hybridMultilevel"/>
    <w:tmpl w:val="D0F4B5E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C6C31"/>
    <w:multiLevelType w:val="hybridMultilevel"/>
    <w:tmpl w:val="D37013B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120"/>
    <w:rsid w:val="00040245"/>
    <w:rsid w:val="00064E3B"/>
    <w:rsid w:val="000A6DB1"/>
    <w:rsid w:val="000D6E98"/>
    <w:rsid w:val="000F754B"/>
    <w:rsid w:val="00100D38"/>
    <w:rsid w:val="001A6A37"/>
    <w:rsid w:val="001D3B42"/>
    <w:rsid w:val="002375A2"/>
    <w:rsid w:val="002428C9"/>
    <w:rsid w:val="00260636"/>
    <w:rsid w:val="00284C1B"/>
    <w:rsid w:val="00296C29"/>
    <w:rsid w:val="002A29D0"/>
    <w:rsid w:val="002D0227"/>
    <w:rsid w:val="00312E21"/>
    <w:rsid w:val="00336651"/>
    <w:rsid w:val="003720AA"/>
    <w:rsid w:val="00373D2C"/>
    <w:rsid w:val="003A08CA"/>
    <w:rsid w:val="003C1A98"/>
    <w:rsid w:val="00445347"/>
    <w:rsid w:val="00451E42"/>
    <w:rsid w:val="0045652C"/>
    <w:rsid w:val="004657BD"/>
    <w:rsid w:val="004A595D"/>
    <w:rsid w:val="004C307F"/>
    <w:rsid w:val="004C674A"/>
    <w:rsid w:val="004D460C"/>
    <w:rsid w:val="004E673F"/>
    <w:rsid w:val="004E682F"/>
    <w:rsid w:val="005B43C6"/>
    <w:rsid w:val="005B7BF4"/>
    <w:rsid w:val="005C3EA4"/>
    <w:rsid w:val="005F6D9E"/>
    <w:rsid w:val="006321E2"/>
    <w:rsid w:val="00675F2A"/>
    <w:rsid w:val="00693190"/>
    <w:rsid w:val="006A3D0C"/>
    <w:rsid w:val="006B7C2C"/>
    <w:rsid w:val="007406A5"/>
    <w:rsid w:val="007511F1"/>
    <w:rsid w:val="007B72AB"/>
    <w:rsid w:val="007D6A34"/>
    <w:rsid w:val="0081700D"/>
    <w:rsid w:val="008625A5"/>
    <w:rsid w:val="008F62AF"/>
    <w:rsid w:val="009011BC"/>
    <w:rsid w:val="0091006D"/>
    <w:rsid w:val="0092026E"/>
    <w:rsid w:val="009408F3"/>
    <w:rsid w:val="00975FBF"/>
    <w:rsid w:val="009857CD"/>
    <w:rsid w:val="009E5458"/>
    <w:rsid w:val="009F3120"/>
    <w:rsid w:val="00A01879"/>
    <w:rsid w:val="00A06DAE"/>
    <w:rsid w:val="00A5247D"/>
    <w:rsid w:val="00A8022B"/>
    <w:rsid w:val="00A8175B"/>
    <w:rsid w:val="00AA1C29"/>
    <w:rsid w:val="00AC1F9E"/>
    <w:rsid w:val="00B30973"/>
    <w:rsid w:val="00B33C58"/>
    <w:rsid w:val="00B62C21"/>
    <w:rsid w:val="00B6703F"/>
    <w:rsid w:val="00B72986"/>
    <w:rsid w:val="00B966B1"/>
    <w:rsid w:val="00C320E0"/>
    <w:rsid w:val="00C64089"/>
    <w:rsid w:val="00C95C44"/>
    <w:rsid w:val="00CC47C2"/>
    <w:rsid w:val="00CE2A87"/>
    <w:rsid w:val="00CF3F39"/>
    <w:rsid w:val="00D30487"/>
    <w:rsid w:val="00D65AB8"/>
    <w:rsid w:val="00D87C79"/>
    <w:rsid w:val="00D90D6C"/>
    <w:rsid w:val="00DA25B1"/>
    <w:rsid w:val="00DA4113"/>
    <w:rsid w:val="00DC14D0"/>
    <w:rsid w:val="00DF3260"/>
    <w:rsid w:val="00DF5DA8"/>
    <w:rsid w:val="00E220C5"/>
    <w:rsid w:val="00E3065C"/>
    <w:rsid w:val="00E341F3"/>
    <w:rsid w:val="00E64B86"/>
    <w:rsid w:val="00E83B60"/>
    <w:rsid w:val="00E90746"/>
    <w:rsid w:val="00ED3922"/>
    <w:rsid w:val="00F06BE2"/>
    <w:rsid w:val="00F23DA1"/>
    <w:rsid w:val="00F305C1"/>
    <w:rsid w:val="00F41A1B"/>
    <w:rsid w:val="00F45255"/>
    <w:rsid w:val="00F7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20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9F3120"/>
    <w:rPr>
      <w:rFonts w:ascii="Times New Roman" w:hAnsi="Times New Roman" w:cs="Times New Roman" w:hint="default"/>
      <w:sz w:val="22"/>
    </w:rPr>
  </w:style>
  <w:style w:type="character" w:styleId="a3">
    <w:name w:val="Hyperlink"/>
    <w:basedOn w:val="a0"/>
    <w:uiPriority w:val="99"/>
    <w:semiHidden/>
    <w:unhideWhenUsed/>
    <w:rsid w:val="009F312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9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1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36DK0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16DK3O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23" Type="http://schemas.openxmlformats.org/officeDocument/2006/relationships/image" Target="media/image5.png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66DK4O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0449-559F-48DD-A0F7-84073D1B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16</Pages>
  <Words>3755</Words>
  <Characters>21408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Никифорова</cp:lastModifiedBy>
  <cp:revision>48</cp:revision>
  <cp:lastPrinted>2018-02-07T09:03:00Z</cp:lastPrinted>
  <dcterms:created xsi:type="dcterms:W3CDTF">2017-02-09T07:10:00Z</dcterms:created>
  <dcterms:modified xsi:type="dcterms:W3CDTF">2018-02-08T09:30:00Z</dcterms:modified>
</cp:coreProperties>
</file>